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549D" w14:textId="77777777" w:rsidR="00095134" w:rsidRDefault="00095134">
      <w:pPr>
        <w:pStyle w:val="Standard"/>
        <w:rPr>
          <w:rFonts w:hint="eastAsia"/>
        </w:rPr>
      </w:pPr>
    </w:p>
    <w:p w14:paraId="3622C40E" w14:textId="77777777" w:rsidR="00095134" w:rsidRDefault="00CD420D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D15A46" wp14:editId="2480F245">
            <wp:simplePos x="0" y="0"/>
            <wp:positionH relativeFrom="column">
              <wp:posOffset>-528840</wp:posOffset>
            </wp:positionH>
            <wp:positionV relativeFrom="paragraph">
              <wp:posOffset>-594360</wp:posOffset>
            </wp:positionV>
            <wp:extent cx="1188719" cy="42660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19" cy="42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CONVENZIONE TRA OPTIMA ITALIA SPA E ORDINE DEI MEDICI CHIRURGHI E DEGLI ODONTOIATRI DELLA PROVINCIA DI AVELLINO</w:t>
      </w:r>
    </w:p>
    <w:p w14:paraId="6EC82FB0" w14:textId="77777777" w:rsidR="00095134" w:rsidRDefault="00095134">
      <w:pPr>
        <w:pStyle w:val="Standard"/>
        <w:jc w:val="center"/>
        <w:rPr>
          <w:rFonts w:ascii="Arial" w:hAnsi="Arial"/>
          <w:color w:val="3E3E3E"/>
        </w:rPr>
      </w:pPr>
    </w:p>
    <w:p w14:paraId="10DA74A4" w14:textId="77777777" w:rsidR="00095134" w:rsidRDefault="00095134">
      <w:pPr>
        <w:pStyle w:val="Standard"/>
        <w:jc w:val="center"/>
        <w:rPr>
          <w:rFonts w:ascii="Arial" w:hAnsi="Arial"/>
          <w:color w:val="3E3E3E"/>
        </w:rPr>
      </w:pPr>
    </w:p>
    <w:p w14:paraId="27B97B3D" w14:textId="77777777" w:rsidR="00095134" w:rsidRDefault="00CD420D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i/>
          <w:iCs/>
          <w:color w:val="3E3E3E"/>
        </w:rPr>
        <w:t>L’ORDINE DEI MEDICI CHIRURGHI E DEGLI ODONTOIATRI DELLA PROVINCIA DI AVELLINO</w:t>
      </w:r>
      <w:r>
        <w:rPr>
          <w:rStyle w:val="StrongEmphasis"/>
          <w:rFonts w:ascii="Arial" w:hAnsi="Arial"/>
          <w:color w:val="3E3E3E"/>
        </w:rPr>
        <w:t xml:space="preserve"> </w:t>
      </w:r>
      <w:r>
        <w:rPr>
          <w:rStyle w:val="StrongEmphasis"/>
          <w:rFonts w:ascii="Arial" w:hAnsi="Arial"/>
          <w:i/>
          <w:iCs/>
          <w:color w:val="3E3E3E"/>
        </w:rPr>
        <w:t>HA SOTTOSCRITTO UN ACCORDO DI CONVENZIONE CON OPTIMA ITALIA SPA, LA MULTIUTILITY LEADER SUL MERCATO PER QUANTO CONCERNE I SERVIZI INTEGRATI NEL SETTORE TELECOMUNICAZIONI ED ENERGIA.</w:t>
      </w:r>
    </w:p>
    <w:p w14:paraId="11B9ADD4" w14:textId="77777777" w:rsidR="00095134" w:rsidRDefault="00CD420D">
      <w:pPr>
        <w:pStyle w:val="Textbody"/>
        <w:spacing w:after="240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t xml:space="preserve">Il servizio offre una soluzione personalizzata sulla base delle esigenze </w:t>
      </w: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t>del cliente-associato: elettricità, gas, telefono, internet e mobile ad un canone fisso mensile in un’unica fattura.</w:t>
      </w:r>
    </w:p>
    <w:p w14:paraId="1B4E4940" w14:textId="77777777" w:rsidR="00095134" w:rsidRDefault="00095134">
      <w:pPr>
        <w:pStyle w:val="Textbody"/>
        <w:spacing w:after="240"/>
        <w:rPr>
          <w:rFonts w:hint="eastAsia"/>
        </w:rPr>
      </w:pPr>
    </w:p>
    <w:p w14:paraId="255CEEAC" w14:textId="77777777" w:rsidR="00095134" w:rsidRDefault="00095134">
      <w:pPr>
        <w:pStyle w:val="Titolo2"/>
        <w:spacing w:before="0"/>
        <w:jc w:val="center"/>
        <w:rPr>
          <w:rFonts w:hint="eastAsia"/>
        </w:rPr>
      </w:pPr>
    </w:p>
    <w:p w14:paraId="793D0ED4" w14:textId="77777777" w:rsidR="00095134" w:rsidRDefault="00CD420D">
      <w:pPr>
        <w:pStyle w:val="Textbody"/>
        <w:spacing w:after="120"/>
        <w:rPr>
          <w:rFonts w:hint="eastAsia"/>
        </w:rPr>
      </w:pPr>
      <w:r>
        <w:rPr>
          <w:rStyle w:val="StrongEmphasis"/>
          <w:rFonts w:ascii="Open Sans" w:hAnsi="Open Sans"/>
          <w:color w:val="000000"/>
          <w:sz w:val="31"/>
        </w:rPr>
        <w:t xml:space="preserve"> POSSIBILITA’ DI SCEGLIERE TRA DUE PRODOTTI DIFFERENTI</w:t>
      </w:r>
    </w:p>
    <w:p w14:paraId="366ECCC2" w14:textId="77777777" w:rsidR="00095134" w:rsidRDefault="00095134">
      <w:pPr>
        <w:pStyle w:val="Textbody"/>
        <w:spacing w:after="120"/>
        <w:rPr>
          <w:rFonts w:hint="eastAsia"/>
        </w:rPr>
      </w:pPr>
    </w:p>
    <w:p w14:paraId="53B1FE20" w14:textId="77777777" w:rsidR="00095134" w:rsidRDefault="00CD420D">
      <w:pPr>
        <w:pStyle w:val="Textbody"/>
        <w:spacing w:after="120"/>
        <w:rPr>
          <w:rFonts w:hint="eastAsia"/>
        </w:rPr>
      </w:pPr>
      <w:r>
        <w:rPr>
          <w:rStyle w:val="StrongEmphasis"/>
          <w:rFonts w:ascii="Open Sans" w:hAnsi="Open Sans"/>
          <w:color w:val="FF0000"/>
          <w:sz w:val="31"/>
        </w:rPr>
        <w:t>SUPER IMPRESA:</w:t>
      </w:r>
    </w:p>
    <w:p w14:paraId="6E6EEEAF" w14:textId="77777777" w:rsidR="00095134" w:rsidRDefault="00095134">
      <w:pPr>
        <w:pStyle w:val="Textbody"/>
        <w:spacing w:after="120"/>
        <w:jc w:val="center"/>
        <w:rPr>
          <w:rFonts w:hint="eastAsia"/>
        </w:rPr>
      </w:pPr>
    </w:p>
    <w:p w14:paraId="30C7A058" w14:textId="77777777" w:rsidR="00095134" w:rsidRDefault="00CD420D">
      <w:pPr>
        <w:pStyle w:val="Textbody"/>
        <w:numPr>
          <w:ilvl w:val="0"/>
          <w:numId w:val="1"/>
        </w:numPr>
        <w:spacing w:after="24"/>
        <w:rPr>
          <w:rFonts w:hint="eastAsia"/>
        </w:rPr>
      </w:pPr>
      <w:r>
        <w:rPr>
          <w:rStyle w:val="StrongEmphasis"/>
          <w:rFonts w:ascii="Arial" w:hAnsi="Arial"/>
          <w:i/>
          <w:iCs/>
          <w:color w:val="3E3E3E"/>
        </w:rPr>
        <w:t>UNICA BOLLETTA PER TUTTE LE UTENZE</w:t>
      </w: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br/>
      </w: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t xml:space="preserve">Una bolletta chiara e </w:t>
      </w: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t>semplice con il resoconto di tutti i consumi.</w:t>
      </w:r>
    </w:p>
    <w:p w14:paraId="755F11AE" w14:textId="77777777" w:rsidR="00095134" w:rsidRDefault="00CD420D">
      <w:pPr>
        <w:pStyle w:val="Textbody"/>
        <w:numPr>
          <w:ilvl w:val="0"/>
          <w:numId w:val="1"/>
        </w:numPr>
        <w:spacing w:after="24"/>
        <w:rPr>
          <w:rFonts w:hint="eastAsia"/>
        </w:rPr>
      </w:pPr>
      <w:r>
        <w:rPr>
          <w:rStyle w:val="StrongEmphasis"/>
          <w:rFonts w:ascii="Arial" w:hAnsi="Arial"/>
          <w:i/>
          <w:iCs/>
          <w:color w:val="3E3E3E"/>
        </w:rPr>
        <w:t>CANONE UNICO MENSILE CALCOLATO SULLE REALI ABITUDINI DI CONSUMO E TANTE TARIFFE PER LA TELEFONIA MOBILE TRA CUI SCEGLIERE</w:t>
      </w:r>
    </w:p>
    <w:p w14:paraId="5B362583" w14:textId="77777777" w:rsidR="00095134" w:rsidRDefault="00CD420D">
      <w:pPr>
        <w:pStyle w:val="Textbody"/>
        <w:numPr>
          <w:ilvl w:val="0"/>
          <w:numId w:val="1"/>
        </w:numPr>
        <w:spacing w:after="24"/>
        <w:rPr>
          <w:rFonts w:hint="eastAsia"/>
        </w:rPr>
      </w:pPr>
      <w:r>
        <w:rPr>
          <w:rStyle w:val="StrongEmphasis"/>
          <w:rFonts w:ascii="Arial" w:hAnsi="Arial"/>
          <w:i/>
          <w:iCs/>
          <w:color w:val="3E3E3E"/>
        </w:rPr>
        <w:t>UNICO GESTORE E UNICO INTERLOCUTORE</w:t>
      </w: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br/>
      </w: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t xml:space="preserve">Addio alle rincorse dei tanti operatori, ai </w:t>
      </w: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t>centralini-labirinto per ogni utenza e ai vari fai da te online. Optima sarà l’unico interlocutore per tutte le utenze di casa e ufficio!</w:t>
      </w:r>
    </w:p>
    <w:p w14:paraId="474A029C" w14:textId="77777777" w:rsidR="00095134" w:rsidRDefault="00095134">
      <w:pPr>
        <w:pStyle w:val="Textbody"/>
        <w:spacing w:after="24"/>
        <w:rPr>
          <w:rFonts w:hint="eastAsia"/>
        </w:rPr>
      </w:pPr>
    </w:p>
    <w:p w14:paraId="7D52E359" w14:textId="77777777" w:rsidR="00095134" w:rsidRDefault="00095134">
      <w:pPr>
        <w:pStyle w:val="Textbody"/>
        <w:spacing w:after="24"/>
        <w:rPr>
          <w:rFonts w:hint="eastAsia"/>
        </w:rPr>
      </w:pPr>
    </w:p>
    <w:p w14:paraId="6FE8D4E0" w14:textId="77777777" w:rsidR="00095134" w:rsidRDefault="00CD420D">
      <w:pPr>
        <w:pStyle w:val="Textbody"/>
        <w:spacing w:after="24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i/>
          <w:iCs/>
          <w:color w:val="C9211E"/>
        </w:rPr>
        <w:t>VANTAGGI PER GLI ASSOCIATI:</w:t>
      </w:r>
    </w:p>
    <w:p w14:paraId="523B85D7" w14:textId="77777777" w:rsidR="00095134" w:rsidRDefault="00CD420D">
      <w:pPr>
        <w:pStyle w:val="Textbody"/>
        <w:numPr>
          <w:ilvl w:val="0"/>
          <w:numId w:val="1"/>
        </w:numPr>
        <w:spacing w:after="24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t>2 MESI GRATUITI PER I CONTRATTI BUSINESS</w:t>
      </w:r>
    </w:p>
    <w:p w14:paraId="508A7BAC" w14:textId="77777777" w:rsidR="00095134" w:rsidRDefault="00CD420D">
      <w:pPr>
        <w:pStyle w:val="Textbody"/>
        <w:numPr>
          <w:ilvl w:val="0"/>
          <w:numId w:val="1"/>
        </w:numPr>
        <w:spacing w:after="24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t>FINO A 3 MESI PER I CONTRATTI PRIVATI</w:t>
      </w:r>
    </w:p>
    <w:p w14:paraId="6BB744E8" w14:textId="77777777" w:rsidR="00095134" w:rsidRDefault="00095134">
      <w:pPr>
        <w:pStyle w:val="Textbody"/>
        <w:spacing w:after="24"/>
        <w:rPr>
          <w:rFonts w:hint="eastAsia"/>
        </w:rPr>
      </w:pPr>
    </w:p>
    <w:p w14:paraId="70DB66CC" w14:textId="77777777" w:rsidR="00095134" w:rsidRDefault="00095134">
      <w:pPr>
        <w:pStyle w:val="Standard"/>
        <w:ind w:left="-397"/>
        <w:rPr>
          <w:rFonts w:hint="eastAsia"/>
        </w:rPr>
      </w:pPr>
    </w:p>
    <w:p w14:paraId="2C039D51" w14:textId="77777777" w:rsidR="00095134" w:rsidRDefault="00095134">
      <w:pPr>
        <w:pStyle w:val="Standard"/>
        <w:ind w:left="-397"/>
        <w:rPr>
          <w:rFonts w:hint="eastAsia"/>
        </w:rPr>
      </w:pPr>
    </w:p>
    <w:p w14:paraId="21B6F3FC" w14:textId="77777777" w:rsidR="00095134" w:rsidRDefault="00095134">
      <w:pPr>
        <w:pStyle w:val="Standard"/>
        <w:ind w:left="-397"/>
        <w:rPr>
          <w:rFonts w:hint="eastAsia"/>
        </w:rPr>
      </w:pPr>
    </w:p>
    <w:p w14:paraId="02BACFEF" w14:textId="77777777" w:rsidR="00095134" w:rsidRDefault="00095134">
      <w:pPr>
        <w:pStyle w:val="Standard"/>
        <w:ind w:left="-397"/>
        <w:rPr>
          <w:rFonts w:hint="eastAsia"/>
        </w:rPr>
      </w:pPr>
    </w:p>
    <w:p w14:paraId="53C7BEF1" w14:textId="77777777" w:rsidR="00095134" w:rsidRDefault="00095134">
      <w:pPr>
        <w:pStyle w:val="Standard"/>
        <w:ind w:left="-397"/>
        <w:rPr>
          <w:rFonts w:hint="eastAsia"/>
        </w:rPr>
      </w:pPr>
    </w:p>
    <w:p w14:paraId="30F50975" w14:textId="77777777" w:rsidR="00095134" w:rsidRDefault="00095134">
      <w:pPr>
        <w:pStyle w:val="Standard"/>
        <w:ind w:left="-397"/>
        <w:rPr>
          <w:rFonts w:hint="eastAsia"/>
        </w:rPr>
      </w:pPr>
    </w:p>
    <w:p w14:paraId="4378992E" w14:textId="77777777" w:rsidR="00095134" w:rsidRDefault="00095134">
      <w:pPr>
        <w:pStyle w:val="Standard"/>
        <w:ind w:left="-397"/>
        <w:rPr>
          <w:rFonts w:hint="eastAsia"/>
        </w:rPr>
      </w:pPr>
    </w:p>
    <w:p w14:paraId="04996516" w14:textId="77777777" w:rsidR="00095134" w:rsidRDefault="00095134">
      <w:pPr>
        <w:pStyle w:val="Standard"/>
        <w:ind w:left="-397"/>
        <w:rPr>
          <w:rFonts w:hint="eastAsia"/>
        </w:rPr>
      </w:pPr>
    </w:p>
    <w:p w14:paraId="0BC7BBA3" w14:textId="77777777" w:rsidR="00095134" w:rsidRDefault="00095134">
      <w:pPr>
        <w:pStyle w:val="Standard"/>
        <w:ind w:left="-397"/>
        <w:rPr>
          <w:rFonts w:hint="eastAsia"/>
        </w:rPr>
      </w:pPr>
    </w:p>
    <w:p w14:paraId="08760A00" w14:textId="77777777" w:rsidR="00095134" w:rsidRDefault="00095134">
      <w:pPr>
        <w:pStyle w:val="Standard"/>
        <w:ind w:left="-397"/>
        <w:rPr>
          <w:rFonts w:hint="eastAsia"/>
        </w:rPr>
      </w:pPr>
    </w:p>
    <w:p w14:paraId="336A54CD" w14:textId="77777777" w:rsidR="00095134" w:rsidRDefault="00095134">
      <w:pPr>
        <w:pStyle w:val="Standard"/>
        <w:ind w:left="-397"/>
        <w:rPr>
          <w:rFonts w:hint="eastAsia"/>
        </w:rPr>
      </w:pPr>
    </w:p>
    <w:p w14:paraId="11441C29" w14:textId="77777777" w:rsidR="00095134" w:rsidRDefault="00095134">
      <w:pPr>
        <w:pStyle w:val="Standard"/>
        <w:ind w:left="-397"/>
        <w:rPr>
          <w:rFonts w:hint="eastAsia"/>
        </w:rPr>
      </w:pPr>
    </w:p>
    <w:p w14:paraId="7CF902A5" w14:textId="77777777" w:rsidR="00095134" w:rsidRDefault="00CD420D">
      <w:pPr>
        <w:pStyle w:val="Standard"/>
        <w:ind w:left="-397"/>
        <w:rPr>
          <w:rFonts w:hint="eastAsia"/>
        </w:rPr>
      </w:pPr>
      <w:r>
        <w:rPr>
          <w:rStyle w:val="StrongEmphasis"/>
          <w:rFonts w:ascii="Open Sans" w:hAnsi="Open Sans"/>
          <w:i/>
          <w:iCs/>
          <w:color w:val="FF0000"/>
          <w:sz w:val="31"/>
        </w:rPr>
        <w:t>CONTRATTO A CONSUMO:</w:t>
      </w:r>
    </w:p>
    <w:p w14:paraId="77E76528" w14:textId="77777777" w:rsidR="00095134" w:rsidRDefault="00095134">
      <w:pPr>
        <w:pStyle w:val="Standard"/>
        <w:ind w:left="-397"/>
        <w:rPr>
          <w:rFonts w:hint="eastAsia"/>
        </w:rPr>
      </w:pPr>
    </w:p>
    <w:p w14:paraId="03209B0F" w14:textId="77777777" w:rsidR="00095134" w:rsidRDefault="00095134">
      <w:pPr>
        <w:pStyle w:val="Standard"/>
        <w:rPr>
          <w:rFonts w:hint="eastAsia"/>
        </w:rPr>
      </w:pPr>
    </w:p>
    <w:p w14:paraId="14E934BE" w14:textId="77777777" w:rsidR="00095134" w:rsidRDefault="00CD420D">
      <w:pPr>
        <w:pStyle w:val="Standard"/>
        <w:rPr>
          <w:rFonts w:hint="eastAsia"/>
        </w:rPr>
      </w:pPr>
      <w:r>
        <w:rPr>
          <w:rStyle w:val="StrongEmphasis"/>
          <w:rFonts w:ascii="Arial" w:hAnsi="Arial"/>
          <w:i/>
          <w:iCs/>
          <w:color w:val="000000"/>
        </w:rPr>
        <w:t>PREZZO BLOCCATO DELLA MATERIA ENERGIA</w:t>
      </w:r>
    </w:p>
    <w:p w14:paraId="51990988" w14:textId="77777777" w:rsidR="00095134" w:rsidRDefault="00CD420D">
      <w:pPr>
        <w:pStyle w:val="Standard"/>
        <w:rPr>
          <w:rFonts w:hint="eastAsia"/>
        </w:rPr>
      </w:pPr>
      <w:r>
        <w:rPr>
          <w:rStyle w:val="StrongEmphasis"/>
          <w:rFonts w:ascii="Arial" w:hAnsi="Arial"/>
          <w:i/>
          <w:iCs/>
          <w:color w:val="C9211E"/>
        </w:rPr>
        <w:t xml:space="preserve"> </w:t>
      </w:r>
    </w:p>
    <w:p w14:paraId="770F9333" w14:textId="77777777" w:rsidR="00095134" w:rsidRDefault="00095134">
      <w:pPr>
        <w:pStyle w:val="Standard"/>
        <w:rPr>
          <w:rFonts w:hint="eastAsia"/>
        </w:rPr>
      </w:pPr>
    </w:p>
    <w:p w14:paraId="2B8F01D7" w14:textId="77777777" w:rsidR="00095134" w:rsidRDefault="00095134">
      <w:pPr>
        <w:pStyle w:val="Standard"/>
        <w:rPr>
          <w:rFonts w:hint="eastAsia"/>
        </w:rPr>
      </w:pPr>
    </w:p>
    <w:p w14:paraId="284667C1" w14:textId="77777777" w:rsidR="00095134" w:rsidRDefault="00095134">
      <w:pPr>
        <w:pStyle w:val="Standard"/>
        <w:rPr>
          <w:rFonts w:hint="eastAsia"/>
        </w:rPr>
      </w:pPr>
    </w:p>
    <w:p w14:paraId="30071801" w14:textId="77777777" w:rsidR="00095134" w:rsidRDefault="00CD420D">
      <w:pPr>
        <w:pStyle w:val="Standard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i/>
          <w:iCs/>
          <w:color w:val="C9211E"/>
        </w:rPr>
        <w:t>VANTAGGI PER GLI ASSOCIATI:</w:t>
      </w:r>
    </w:p>
    <w:p w14:paraId="1B309D61" w14:textId="77777777" w:rsidR="00095134" w:rsidRDefault="00CD420D">
      <w:pPr>
        <w:pStyle w:val="Standard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t xml:space="preserve">Prezzo della materia energia </w:t>
      </w:r>
      <w:r>
        <w:rPr>
          <w:rStyle w:val="StrongEmphasis"/>
          <w:rFonts w:ascii="Arial" w:hAnsi="Arial"/>
          <w:i/>
          <w:iCs/>
          <w:color w:val="3E3E3E"/>
        </w:rPr>
        <w:t>sconto 10%</w:t>
      </w:r>
    </w:p>
    <w:p w14:paraId="331262DD" w14:textId="77777777" w:rsidR="00095134" w:rsidRDefault="00095134">
      <w:pPr>
        <w:pStyle w:val="Standard"/>
        <w:rPr>
          <w:rFonts w:hint="eastAsia"/>
        </w:rPr>
      </w:pPr>
    </w:p>
    <w:p w14:paraId="63677CD8" w14:textId="77777777" w:rsidR="00095134" w:rsidRDefault="00095134">
      <w:pPr>
        <w:pStyle w:val="Standard"/>
        <w:rPr>
          <w:rFonts w:hint="eastAsia"/>
        </w:rPr>
      </w:pPr>
    </w:p>
    <w:p w14:paraId="142D4C07" w14:textId="77777777" w:rsidR="00095134" w:rsidRDefault="00095134">
      <w:pPr>
        <w:pStyle w:val="Standard"/>
        <w:rPr>
          <w:rFonts w:hint="eastAsia"/>
        </w:rPr>
      </w:pPr>
    </w:p>
    <w:p w14:paraId="28CA6F0D" w14:textId="77777777" w:rsidR="00095134" w:rsidRDefault="00CD420D">
      <w:pPr>
        <w:pStyle w:val="Standard"/>
        <w:rPr>
          <w:rFonts w:hint="eastAsia"/>
        </w:rPr>
      </w:pPr>
      <w:r>
        <w:rPr>
          <w:rStyle w:val="StrongEmphasis"/>
          <w:rFonts w:ascii="Arial" w:hAnsi="Arial"/>
          <w:i/>
          <w:iCs/>
          <w:color w:val="3E3E3E"/>
          <w:sz w:val="21"/>
          <w:szCs w:val="21"/>
        </w:rPr>
        <w:t xml:space="preserve">Per info: Donatella </w:t>
      </w:r>
      <w:proofErr w:type="gramStart"/>
      <w:r>
        <w:rPr>
          <w:rStyle w:val="StrongEmphasis"/>
          <w:rFonts w:ascii="Arial" w:hAnsi="Arial"/>
          <w:i/>
          <w:iCs/>
          <w:color w:val="3E3E3E"/>
          <w:sz w:val="21"/>
          <w:szCs w:val="21"/>
        </w:rPr>
        <w:t xml:space="preserve">Buglione  </w:t>
      </w:r>
      <w:proofErr w:type="spellStart"/>
      <w:r>
        <w:rPr>
          <w:rStyle w:val="StrongEmphasis"/>
          <w:rFonts w:ascii="Arial" w:hAnsi="Arial"/>
          <w:i/>
          <w:iCs/>
          <w:color w:val="3E3E3E"/>
          <w:sz w:val="21"/>
          <w:szCs w:val="21"/>
        </w:rPr>
        <w:t>cell</w:t>
      </w:r>
      <w:proofErr w:type="spellEnd"/>
      <w:proofErr w:type="gramEnd"/>
      <w:r>
        <w:rPr>
          <w:rStyle w:val="StrongEmphasis"/>
          <w:rFonts w:ascii="Arial" w:hAnsi="Arial"/>
          <w:i/>
          <w:iCs/>
          <w:color w:val="3E3E3E"/>
          <w:sz w:val="21"/>
          <w:szCs w:val="21"/>
        </w:rPr>
        <w:t>. 3453315884</w:t>
      </w:r>
    </w:p>
    <w:p w14:paraId="79131CA3" w14:textId="77777777" w:rsidR="00095134" w:rsidRDefault="00095134">
      <w:pPr>
        <w:pStyle w:val="Standard"/>
        <w:rPr>
          <w:rFonts w:hint="eastAsia"/>
        </w:rPr>
      </w:pPr>
    </w:p>
    <w:p w14:paraId="6D3E8E07" w14:textId="77777777" w:rsidR="00095134" w:rsidRDefault="00095134">
      <w:pPr>
        <w:pStyle w:val="Standard"/>
        <w:rPr>
          <w:rFonts w:hint="eastAsia"/>
        </w:rPr>
      </w:pPr>
    </w:p>
    <w:p w14:paraId="13DB8347" w14:textId="77777777" w:rsidR="00095134" w:rsidRDefault="00095134">
      <w:pPr>
        <w:pStyle w:val="Standard"/>
        <w:rPr>
          <w:rFonts w:hint="eastAsia"/>
        </w:rPr>
      </w:pPr>
    </w:p>
    <w:p w14:paraId="67480173" w14:textId="77777777" w:rsidR="00095134" w:rsidRDefault="00095134">
      <w:pPr>
        <w:pStyle w:val="Standard"/>
        <w:rPr>
          <w:rFonts w:hint="eastAsia"/>
        </w:rPr>
      </w:pPr>
    </w:p>
    <w:p w14:paraId="506C7DA1" w14:textId="77777777" w:rsidR="00095134" w:rsidRDefault="00095134">
      <w:pPr>
        <w:pStyle w:val="Standard"/>
        <w:rPr>
          <w:rFonts w:hint="eastAsia"/>
        </w:rPr>
      </w:pPr>
    </w:p>
    <w:p w14:paraId="6D1C760F" w14:textId="77777777" w:rsidR="00095134" w:rsidRDefault="00095134">
      <w:pPr>
        <w:pStyle w:val="Standard"/>
        <w:rPr>
          <w:rFonts w:hint="eastAsia"/>
        </w:rPr>
      </w:pPr>
    </w:p>
    <w:p w14:paraId="77E9FEDA" w14:textId="77777777" w:rsidR="00095134" w:rsidRDefault="00095134">
      <w:pPr>
        <w:pStyle w:val="Standard"/>
        <w:rPr>
          <w:rFonts w:hint="eastAsia"/>
        </w:rPr>
      </w:pPr>
    </w:p>
    <w:p w14:paraId="66E2F67E" w14:textId="77777777" w:rsidR="00095134" w:rsidRDefault="00095134">
      <w:pPr>
        <w:pStyle w:val="Standard"/>
        <w:rPr>
          <w:rFonts w:hint="eastAsia"/>
        </w:rPr>
      </w:pPr>
    </w:p>
    <w:p w14:paraId="2C171F02" w14:textId="77777777" w:rsidR="00095134" w:rsidRDefault="00CD420D">
      <w:pPr>
        <w:pStyle w:val="Standard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t xml:space="preserve">Avellino </w:t>
      </w: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t xml:space="preserve">                                                                                          Il Presidente</w:t>
      </w:r>
    </w:p>
    <w:p w14:paraId="0E0D6466" w14:textId="77777777" w:rsidR="00095134" w:rsidRDefault="00CD420D">
      <w:pPr>
        <w:pStyle w:val="Standard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i/>
          <w:iCs/>
          <w:color w:val="3E3E3E"/>
        </w:rPr>
        <w:t xml:space="preserve">                                                                                                    Francesco Sellitto</w:t>
      </w:r>
    </w:p>
    <w:sectPr w:rsidR="00095134">
      <w:headerReference w:type="default" r:id="rId8"/>
      <w:pgSz w:w="11906" w:h="16838"/>
      <w:pgMar w:top="1134" w:right="1130" w:bottom="1134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EE06" w14:textId="77777777" w:rsidR="00CD420D" w:rsidRDefault="00CD420D">
      <w:pPr>
        <w:rPr>
          <w:rFonts w:hint="eastAsia"/>
        </w:rPr>
      </w:pPr>
      <w:r>
        <w:separator/>
      </w:r>
    </w:p>
  </w:endnote>
  <w:endnote w:type="continuationSeparator" w:id="0">
    <w:p w14:paraId="1C557625" w14:textId="77777777" w:rsidR="00CD420D" w:rsidRDefault="00CD42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5522" w14:textId="77777777" w:rsidR="00CD420D" w:rsidRDefault="00CD42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F0F29D" w14:textId="77777777" w:rsidR="00CD420D" w:rsidRDefault="00CD42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4396" w14:textId="77777777" w:rsidR="00F1537E" w:rsidRDefault="00CD420D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1D2E"/>
    <w:multiLevelType w:val="multilevel"/>
    <w:tmpl w:val="6D26E17A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5134"/>
    <w:rsid w:val="00095134"/>
    <w:rsid w:val="00327286"/>
    <w:rsid w:val="00C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FD05"/>
  <w15:docId w15:val="{3D16DCEF-3E4D-4AB1-8B2F-BF00A0A0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</dc:creator>
  <cp:lastModifiedBy>Michele Lippiello</cp:lastModifiedBy>
  <cp:revision>2</cp:revision>
  <cp:lastPrinted>2021-04-22T19:35:00Z</cp:lastPrinted>
  <dcterms:created xsi:type="dcterms:W3CDTF">2021-04-26T08:02:00Z</dcterms:created>
  <dcterms:modified xsi:type="dcterms:W3CDTF">2021-04-26T08:02:00Z</dcterms:modified>
</cp:coreProperties>
</file>